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FD" w:rsidRPr="00A836FD" w:rsidRDefault="00A836FD" w:rsidP="00A836FD">
      <w:pPr>
        <w:keepNext/>
        <w:keepLines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36FD" w:rsidRPr="00A836FD" w:rsidRDefault="00A836FD" w:rsidP="00A836FD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0" w:name="_Toc414553126"/>
      <w:bookmarkStart w:id="1" w:name="_Toc410653945"/>
      <w:bookmarkStart w:id="2" w:name="_Toc409691624"/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bookmarkStart w:id="3" w:name="_GoBack"/>
      <w:bookmarkEnd w:id="3"/>
      <w:r w:rsidRPr="00A836FD">
        <w:rPr>
          <w:rFonts w:ascii="Times New Roman" w:eastAsia="@Arial Unicode MS" w:hAnsi="Times New Roman" w:cs="Times New Roman"/>
          <w:b/>
          <w:bCs/>
          <w:sz w:val="28"/>
          <w:szCs w:val="28"/>
          <w:lang w:val="x-none" w:eastAsia="ru-RU"/>
        </w:rPr>
        <w:t>Пояснительная  записка</w:t>
      </w:r>
      <w:bookmarkEnd w:id="0"/>
      <w:bookmarkEnd w:id="1"/>
      <w:bookmarkEnd w:id="2"/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к ООП ООО</w:t>
      </w:r>
    </w:p>
    <w:p w:rsidR="00A836FD" w:rsidRPr="00A836FD" w:rsidRDefault="00A836FD" w:rsidP="00A836FD">
      <w:pPr>
        <w:numPr>
          <w:ilvl w:val="2"/>
          <w:numId w:val="1"/>
        </w:num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</w:pPr>
      <w:bookmarkStart w:id="4" w:name="_Toc414553127"/>
      <w:bookmarkStart w:id="5" w:name="_Toc410653946"/>
      <w:r w:rsidRPr="00A836FD">
        <w:rPr>
          <w:rFonts w:ascii="Times New Roman" w:eastAsia="@Arial Unicode MS" w:hAnsi="Times New Roman" w:cs="Times New Roman"/>
          <w:b/>
          <w:bCs/>
          <w:sz w:val="28"/>
          <w:szCs w:val="28"/>
          <w:lang w:val="x-none" w:eastAsia="ru-RU"/>
        </w:rPr>
        <w:t>Цели и задачи реализации основной образовательной программы основного общего образования</w:t>
      </w:r>
      <w:bookmarkEnd w:id="4"/>
      <w:bookmarkEnd w:id="5"/>
      <w:r w:rsidRPr="00A836FD">
        <w:rPr>
          <w:rFonts w:ascii="Times New Roman" w:eastAsia="@Arial Unicode MS" w:hAnsi="Times New Roman" w:cs="Times New Roman"/>
          <w:b/>
          <w:bCs/>
          <w:sz w:val="28"/>
          <w:szCs w:val="28"/>
          <w:lang w:val="x-none" w:eastAsia="ru-RU"/>
        </w:rPr>
        <w:t>.</w:t>
      </w:r>
    </w:p>
    <w:p w:rsidR="00A836FD" w:rsidRPr="00A836FD" w:rsidRDefault="00A836FD" w:rsidP="00A836FD">
      <w:pPr>
        <w:spacing w:after="0" w:line="36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        </w:t>
      </w:r>
      <w:r w:rsidRPr="00A836FD">
        <w:rPr>
          <w:rFonts w:ascii="Times New Roman" w:eastAsia="@Arial Unicode MS" w:hAnsi="Times New Roman" w:cs="Times New Roman"/>
          <w:b/>
          <w:sz w:val="28"/>
          <w:szCs w:val="28"/>
        </w:rPr>
        <w:t>Целями реализации</w:t>
      </w:r>
      <w:r w:rsidRPr="00A836FD">
        <w:rPr>
          <w:rFonts w:ascii="Times New Roman" w:eastAsia="@Arial Unicode MS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МБОУ СОШ № 65  являются: 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A836FD">
        <w:rPr>
          <w:rFonts w:ascii="Times New Roman" w:eastAsia="Calibri" w:hAnsi="Times New Roman" w:cs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A836FD" w:rsidRPr="00A836FD" w:rsidRDefault="00A836FD" w:rsidP="00A836FD">
      <w:pPr>
        <w:spacing w:after="0" w:line="360" w:lineRule="auto"/>
        <w:ind w:firstLine="709"/>
        <w:jc w:val="both"/>
        <w:rPr>
          <w:rFonts w:ascii="Calibri" w:eastAsia="@Arial Unicode MS" w:hAnsi="Calibri" w:cs="Times New Roman"/>
          <w:b/>
          <w:bCs/>
          <w:noProof/>
          <w:lang w:eastAsia="ru-RU"/>
        </w:rPr>
      </w:pPr>
      <w:r w:rsidRPr="00A836FD">
        <w:rPr>
          <w:rFonts w:ascii="Times New Roman" w:eastAsia="@Arial Unicode MS" w:hAnsi="Times New Roman" w:cs="Times New Roman"/>
          <w:b/>
          <w:sz w:val="28"/>
          <w:szCs w:val="28"/>
        </w:rPr>
        <w:t xml:space="preserve">Достижение поставленных целей </w:t>
      </w:r>
      <w:r w:rsidRPr="00A836FD">
        <w:rPr>
          <w:rFonts w:ascii="Times New Roman" w:eastAsia="@Arial Unicode MS" w:hAnsi="Times New Roman" w:cs="Times New Roman"/>
          <w:sz w:val="28"/>
          <w:szCs w:val="28"/>
        </w:rPr>
        <w:t>приразработке и реализации образовательной организацией основной образовательной программы основного общего образования</w:t>
      </w:r>
      <w:r w:rsidRPr="00A836FD">
        <w:rPr>
          <w:rFonts w:ascii="Times New Roman" w:eastAsia="@Arial Unicode MS" w:hAnsi="Times New Roman" w:cs="Times New Roman"/>
          <w:b/>
          <w:sz w:val="28"/>
          <w:szCs w:val="28"/>
        </w:rPr>
        <w:t xml:space="preserve"> предусматривает решение следующих основных задач</w:t>
      </w:r>
      <w:r w:rsidRPr="00A836FD">
        <w:rPr>
          <w:rFonts w:ascii="Times New Roman" w:eastAsia="@Arial Unicode MS" w:hAnsi="Times New Roman" w:cs="Times New Roman"/>
          <w:sz w:val="28"/>
          <w:szCs w:val="28"/>
        </w:rPr>
        <w:t>: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 xml:space="preserve">установление требований к воспитанию и социализации </w:t>
      </w:r>
      <w:r w:rsidRPr="00A836FD">
        <w:rPr>
          <w:rFonts w:ascii="Times New Roman" w:eastAsia="@Arial Unicode MS" w:hAnsi="Times New Roman" w:cs="Times New Roman"/>
          <w:sz w:val="28"/>
          <w:szCs w:val="28"/>
        </w:rPr>
        <w:lastRenderedPageBreak/>
        <w:t>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>включение обучающихся в процессы познания и преобразования внешкольной социальной среды Краснодарского края  и города Краснодар для приобретения опыта реального управления и действия;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lastRenderedPageBreak/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учреждениями профессионального образования;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>сохранение</w:t>
      </w:r>
      <w:r w:rsidRPr="00A836FD">
        <w:rPr>
          <w:rFonts w:ascii="Times New Roman" w:eastAsia="Calibri" w:hAnsi="Times New Roman" w:cs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A836FD">
        <w:rPr>
          <w:rFonts w:ascii="Times New Roman" w:eastAsia="@Arial Unicode MS" w:hAnsi="Times New Roman" w:cs="Times New Roman"/>
          <w:sz w:val="28"/>
          <w:szCs w:val="28"/>
        </w:rPr>
        <w:t>, обеспечение их безопасности.</w:t>
      </w:r>
    </w:p>
    <w:p w:rsidR="00A836FD" w:rsidRPr="00A836FD" w:rsidRDefault="00A836FD" w:rsidP="00A836FD">
      <w:pPr>
        <w:numPr>
          <w:ilvl w:val="2"/>
          <w:numId w:val="1"/>
        </w:num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Cs/>
          <w:sz w:val="28"/>
          <w:szCs w:val="28"/>
          <w:lang w:val="x-none" w:eastAsia="ru-RU"/>
        </w:rPr>
      </w:pPr>
      <w:bookmarkStart w:id="6" w:name="_Toc414553128"/>
      <w:r w:rsidRPr="00A836FD">
        <w:rPr>
          <w:rFonts w:ascii="Times New Roman" w:eastAsia="@Arial Unicode MS" w:hAnsi="Times New Roman" w:cs="Times New Roman"/>
          <w:b/>
          <w:bCs/>
          <w:sz w:val="28"/>
          <w:szCs w:val="28"/>
          <w:lang w:val="x-none" w:eastAsia="ru-RU"/>
        </w:rPr>
        <w:t>Принципы и подходы к формированию образовательной программы основного общего образования</w:t>
      </w:r>
      <w:bookmarkEnd w:id="6"/>
    </w:p>
    <w:p w:rsidR="00A836FD" w:rsidRPr="00A836FD" w:rsidRDefault="00A836FD" w:rsidP="00A836FD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A836FD">
        <w:rPr>
          <w:rFonts w:ascii="Times New Roman" w:eastAsia="@Arial Unicode MS" w:hAnsi="Times New Roman" w:cs="Times New Roman"/>
          <w:b/>
          <w:sz w:val="28"/>
          <w:szCs w:val="28"/>
        </w:rPr>
        <w:t>Методологической основой ФГОС является системно-деятельностный подход</w:t>
      </w:r>
      <w:r w:rsidRPr="00A836FD">
        <w:rPr>
          <w:rFonts w:ascii="Times New Roman" w:eastAsia="@Arial Unicode MS" w:hAnsi="Times New Roman" w:cs="Times New Roman"/>
          <w:sz w:val="28"/>
          <w:szCs w:val="28"/>
        </w:rPr>
        <w:t>, который предполагает: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поликонфессионального состава;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 xml:space="preserve">признание решающей роли содержания образования, </w:t>
      </w:r>
      <w:r w:rsidRPr="00A836FD">
        <w:rPr>
          <w:rFonts w:ascii="Times New Roman" w:eastAsia="@Arial Unicode MS" w:hAnsi="Times New Roman" w:cs="Times New Roman"/>
          <w:sz w:val="28"/>
          <w:szCs w:val="28"/>
        </w:rPr>
        <w:lastRenderedPageBreak/>
        <w:t>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A836FD" w:rsidRPr="00A836FD" w:rsidRDefault="00A836FD" w:rsidP="00A836FD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A836FD" w:rsidRPr="00A836FD" w:rsidRDefault="00A836FD" w:rsidP="00A836FD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@Arial Unicode MS" w:hAnsi="Times New Roman" w:cs="Times New Roman"/>
          <w:b/>
          <w:sz w:val="28"/>
          <w:szCs w:val="28"/>
        </w:rPr>
        <w:t>Основная образовательная программа муниципального бюджетного общеобразовательного учреждения средней общеобразовательной школы № 65 сформирована с учетом психолого-педагогических особенностей развития детей 11–15 лет, связанных:</w:t>
      </w:r>
    </w:p>
    <w:p w:rsidR="00A836FD" w:rsidRPr="00A836FD" w:rsidRDefault="00A836FD" w:rsidP="00A836FD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A836FD">
        <w:rPr>
          <w:rFonts w:ascii="Times New Roman" w:eastAsia="Calibri" w:hAnsi="Times New Roman" w:cs="Times New Roman"/>
          <w:sz w:val="28"/>
          <w:szCs w:val="28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A836FD" w:rsidRPr="00A836FD" w:rsidRDefault="00A836FD" w:rsidP="00A836FD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FD">
        <w:rPr>
          <w:rFonts w:ascii="Times New Roman" w:eastAsia="Calibri" w:hAnsi="Times New Roman" w:cs="Times New Roman"/>
          <w:sz w:val="28"/>
          <w:szCs w:val="28"/>
        </w:rPr>
        <w:t>с осуществлением на каждом возрастном уровне (11–</w:t>
      </w:r>
      <w:r w:rsidRPr="00A836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переходаот самостоятельной постановки обучающимися новых учебных задач </w:t>
      </w:r>
      <w:r w:rsidRPr="00A836FD">
        <w:rPr>
          <w:rFonts w:ascii="Times New Roman" w:eastAsia="Calibri" w:hAnsi="Times New Roman" w:cs="Times New Roman"/>
          <w:i/>
          <w:sz w:val="28"/>
          <w:szCs w:val="28"/>
        </w:rPr>
        <w:t xml:space="preserve">к </w:t>
      </w:r>
      <w:r w:rsidRPr="00A836FD">
        <w:rPr>
          <w:rFonts w:ascii="Times New Roman" w:eastAsia="Calibri" w:hAnsi="Times New Roman" w:cs="Times New Roman"/>
          <w:sz w:val="28"/>
          <w:szCs w:val="28"/>
        </w:rPr>
        <w:t>развитию способности проектирования собственной учебной деятельности и построению жизненных планов во временнóй перспективе;</w:t>
      </w:r>
    </w:p>
    <w:p w:rsidR="00A836FD" w:rsidRPr="00A836FD" w:rsidRDefault="00A836FD" w:rsidP="00A836FD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FD">
        <w:rPr>
          <w:rFonts w:ascii="Times New Roman" w:eastAsia="Calibri" w:hAnsi="Times New Roman" w:cs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A836FD" w:rsidRPr="00A836FD" w:rsidRDefault="00A836FD" w:rsidP="00A836FD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FD">
        <w:rPr>
          <w:rFonts w:ascii="Times New Roman" w:eastAsia="Calibri" w:hAnsi="Times New Roman" w:cs="Times New Roman"/>
          <w:sz w:val="28"/>
          <w:szCs w:val="28"/>
        </w:rPr>
        <w:t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 обучающихся с учителем и сверстниками;</w:t>
      </w:r>
    </w:p>
    <w:p w:rsidR="00A836FD" w:rsidRPr="00A836FD" w:rsidRDefault="00A836FD" w:rsidP="00A836FD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FD">
        <w:rPr>
          <w:rFonts w:ascii="Times New Roman" w:eastAsia="Calibri" w:hAnsi="Times New Roman" w:cs="Times New Roman"/>
          <w:sz w:val="28"/>
          <w:szCs w:val="28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A836FD" w:rsidRPr="00A836FD" w:rsidRDefault="00A836FD" w:rsidP="00A836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FD">
        <w:rPr>
          <w:rFonts w:ascii="Times New Roman" w:eastAsia="Calibri" w:hAnsi="Times New Roman" w:cs="Times New Roman"/>
          <w:sz w:val="28"/>
          <w:szCs w:val="28"/>
        </w:rPr>
        <w:t xml:space="preserve">Переход обучающегося в основную школу совпадает </w:t>
      </w:r>
      <w:r w:rsidRPr="00A836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 </w:t>
      </w:r>
      <w:r w:rsidRPr="00A836FD">
        <w:rPr>
          <w:rFonts w:ascii="Times New Roman" w:eastAsia="Calibri" w:hAnsi="Times New Roman" w:cs="Times New Roman"/>
          <w:sz w:val="28"/>
          <w:szCs w:val="28"/>
        </w:rPr>
        <w:t>первым этапом подросткового развития</w:t>
      </w:r>
      <w:r w:rsidRPr="00A836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r w:rsidRPr="00A836FD">
        <w:rPr>
          <w:rFonts w:ascii="Times New Roman" w:eastAsia="Calibri" w:hAnsi="Times New Roman" w:cs="Times New Roman"/>
          <w:sz w:val="28"/>
          <w:szCs w:val="28"/>
        </w:rPr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A836FD" w:rsidRPr="00A836FD" w:rsidRDefault="00A836FD" w:rsidP="00A836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FD">
        <w:rPr>
          <w:rFonts w:ascii="Times New Roman" w:eastAsia="Calibri" w:hAnsi="Times New Roman" w:cs="Times New Roman"/>
          <w:sz w:val="28"/>
          <w:szCs w:val="28"/>
        </w:rPr>
        <w:lastRenderedPageBreak/>
        <w:t>Второй этап подросткового развития (14–15 лет, 8–9 классы), характеризуется:</w:t>
      </w:r>
    </w:p>
    <w:p w:rsidR="00A836FD" w:rsidRPr="00A836FD" w:rsidRDefault="00A836FD" w:rsidP="00A836F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FD">
        <w:rPr>
          <w:rFonts w:ascii="Times New Roman" w:eastAsia="Calibri" w:hAnsi="Times New Roman" w:cs="Times New Roman"/>
          <w:sz w:val="28"/>
          <w:szCs w:val="28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A836FD" w:rsidRPr="00A836FD" w:rsidRDefault="00A836FD" w:rsidP="00A836F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FD">
        <w:rPr>
          <w:rFonts w:ascii="Times New Roman" w:eastAsia="Calibri" w:hAnsi="Times New Roman" w:cs="Times New Roman"/>
          <w:sz w:val="28"/>
          <w:szCs w:val="28"/>
        </w:rPr>
        <w:t>стремлением подростка к общению и совместной деятельности со сверстниками;</w:t>
      </w:r>
    </w:p>
    <w:p w:rsidR="00A836FD" w:rsidRPr="00A836FD" w:rsidRDefault="00A836FD" w:rsidP="00A836F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FD">
        <w:rPr>
          <w:rFonts w:ascii="Times New Roman" w:eastAsia="Calibri" w:hAnsi="Times New Roman" w:cs="Times New Roman"/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A836FD" w:rsidRPr="00A836FD" w:rsidRDefault="00A836FD" w:rsidP="00A836F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A8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интенсивное формирование нравственных понятий иубеждений, выработку принципов, </w:t>
      </w:r>
      <w:r w:rsidRPr="00A836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моральное развитие личности;</w:t>
      </w:r>
      <w:r w:rsidRPr="00A8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т.е. моральным развитием личности;</w:t>
      </w:r>
    </w:p>
    <w:p w:rsidR="00A836FD" w:rsidRPr="00A836FD" w:rsidRDefault="00A836FD" w:rsidP="00A836F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FD">
        <w:rPr>
          <w:rFonts w:ascii="Times New Roman" w:eastAsia="Calibri" w:hAnsi="Times New Roman" w:cs="Times New Roman"/>
          <w:sz w:val="28"/>
          <w:szCs w:val="28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A836FD" w:rsidRPr="00A836FD" w:rsidRDefault="00A836FD" w:rsidP="00A836F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FD">
        <w:rPr>
          <w:rFonts w:ascii="Times New Roman" w:eastAsia="Calibri" w:hAnsi="Times New Roman" w:cs="Times New Roman"/>
          <w:sz w:val="28"/>
          <w:szCs w:val="28"/>
        </w:rPr>
        <w:t>изменением социальной ситуации развития:ростом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A836FD" w:rsidRPr="00A836FD" w:rsidRDefault="00A836FD" w:rsidP="00A836FD">
      <w:pPr>
        <w:spacing w:after="0" w:line="360" w:lineRule="auto"/>
        <w:ind w:firstLine="709"/>
        <w:jc w:val="both"/>
        <w:rPr>
          <w:rFonts w:ascii="Calibri" w:eastAsia="@Arial Unicode MS" w:hAnsi="Calibri" w:cs="Times New Roman"/>
          <w:lang w:eastAsia="ru-RU"/>
        </w:rPr>
      </w:pPr>
      <w:r w:rsidRPr="00A836FD">
        <w:rPr>
          <w:rFonts w:ascii="Times New Roman" w:eastAsia="@Arial Unicode MS" w:hAnsi="Times New Roman" w:cs="Times New Roman"/>
          <w:sz w:val="28"/>
          <w:szCs w:val="28"/>
        </w:rPr>
        <w:lastRenderedPageBreak/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A836FD" w:rsidRPr="00A836FD" w:rsidRDefault="00A836FD" w:rsidP="00A836FD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36FD">
        <w:rPr>
          <w:rFonts w:ascii="Times New Roman" w:eastAsia="Calibri" w:hAnsi="Times New Roman" w:cs="Times New Roman"/>
          <w:sz w:val="28"/>
          <w:szCs w:val="28"/>
        </w:rPr>
        <w:t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A836FD" w:rsidRPr="00A836FD" w:rsidRDefault="00A836FD" w:rsidP="00A836F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953691" w:rsidRDefault="00953691"/>
    <w:sectPr w:rsidR="009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B8"/>
    <w:rsid w:val="00953691"/>
    <w:rsid w:val="00A836FD"/>
    <w:rsid w:val="00AB76B8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2019-02-04T07:28:00Z</dcterms:created>
  <dcterms:modified xsi:type="dcterms:W3CDTF">2019-02-04T07:29:00Z</dcterms:modified>
</cp:coreProperties>
</file>