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0" w:rsidRDefault="00A53170" w:rsidP="00A531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Утверждаю</w:t>
      </w:r>
    </w:p>
    <w:p w:rsidR="00A53170" w:rsidRDefault="00A53170" w:rsidP="00A531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 СОШ № 65</w:t>
      </w:r>
    </w:p>
    <w:p w:rsidR="00A53170" w:rsidRDefault="00A53170" w:rsidP="00A531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_________ Ж.К.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Нагимулина</w:t>
      </w:r>
      <w:proofErr w:type="spellEnd"/>
    </w:p>
    <w:p w:rsidR="00A53170" w:rsidRDefault="00A53170" w:rsidP="00A531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«____»  __________ 2019 год</w:t>
      </w:r>
    </w:p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170" w:rsidRDefault="00A53170" w:rsidP="00A531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53170" w:rsidRDefault="00A53170" w:rsidP="00A5317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  методической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работы   МБОУ СОШ № 65</w:t>
      </w:r>
    </w:p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2019-2020 учебный год.</w:t>
      </w:r>
    </w:p>
    <w:p w:rsidR="00A53170" w:rsidRDefault="00A53170" w:rsidP="00A53170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170" w:rsidRDefault="00A53170" w:rsidP="00A5317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A53170" w:rsidRDefault="00A53170" w:rsidP="00A53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Выявление, теоретическое обоснование и экспериментальная  проверка  педагогических технологий, способствующих формированию универсальных учебных действий (УУД) у обучающихся школы.</w:t>
      </w:r>
      <w:proofErr w:type="gramEnd"/>
    </w:p>
    <w:p w:rsidR="00A53170" w:rsidRDefault="00A53170" w:rsidP="00A53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Проектирование  определённой педагогической модели формирования учебных условий для получения образования детьми с особыми образовательными потребностями.</w:t>
      </w:r>
    </w:p>
    <w:p w:rsidR="00A53170" w:rsidRDefault="00A53170" w:rsidP="00A53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образовательного процесса и качества образования через непрерывное совершенствование профессионального уровня  и педагогического мастерства педагогов школы.</w:t>
      </w:r>
    </w:p>
    <w:p w:rsidR="00A53170" w:rsidRDefault="00A53170" w:rsidP="00A53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наиболее благоприятных условий для развития личности ученика как индивидуальности, переход от подчинения к сотрудничеству и партнерству в отношениях с коллегами, учащимися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A53170" w:rsidRDefault="00A53170" w:rsidP="00A5317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Обосновать педагогические   условия формирования    комплекса УУД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начальной и основной школе.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профессионального роста педагогической работы.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Опытным путём определить эффективность реализации педагогических технологий при формировании комплекса УУД обучающихся (проектная технология).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учебные условия для получения образования детьми с ОВЗ в рамках ОУ.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Рассмотреть варианты интеграции детей с ОВЗ в ОУ.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Теоретически обосновать и экспериментально проверить возможности внедрения постоянной неполной инклюзии в образовательную среду.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Содействовать стремлению педагогов  к самообразованию, постоянному повышению профессионального уровня.</w:t>
      </w:r>
    </w:p>
    <w:p w:rsidR="00A53170" w:rsidRDefault="00A53170" w:rsidP="00A53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адресной помощи учителям на теоретическом, практическом этапах аттестации и внедрении современных педагогических технологий (в том числе ИКТ, новых УМК) в практику работы.</w:t>
      </w:r>
    </w:p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направления деятельности</w:t>
      </w:r>
    </w:p>
    <w:p w:rsidR="00A53170" w:rsidRDefault="00A53170" w:rsidP="00A531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20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55"/>
        <w:gridCol w:w="128"/>
        <w:gridCol w:w="1095"/>
        <w:gridCol w:w="107"/>
        <w:gridCol w:w="1859"/>
        <w:gridCol w:w="16"/>
        <w:gridCol w:w="3330"/>
      </w:tblGrid>
      <w:tr w:rsidR="00A53170" w:rsidTr="00A53170">
        <w:trPr>
          <w:trHeight w:val="157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Работа с кадрами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Повышение квалификации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lang w:eastAsia="ru-RU"/>
              </w:rPr>
              <w:t>: совершенствование системы работы с педагогическими кадрами по самооценке деятельности и повышению  профессиональной компетентности.</w:t>
            </w:r>
          </w:p>
        </w:tc>
      </w:tr>
      <w:tr w:rsidR="00A53170" w:rsidTr="00A53170">
        <w:trPr>
          <w:trHeight w:val="783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1.1. Курсовая переподготовка</w:t>
            </w:r>
          </w:p>
        </w:tc>
      </w:tr>
      <w:tr w:rsidR="00A53170" w:rsidTr="00A53170">
        <w:trPr>
          <w:trHeight w:val="7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работы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Кто привлекается,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Прогнозируемый результат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 Составление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плана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Перспективный план курсовой переподготовки на 2019-2020 уч. годы.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 Составление заявок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прохождению курсов.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остоянно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прохождения курсов.</w:t>
            </w:r>
          </w:p>
        </w:tc>
      </w:tr>
      <w:tr w:rsidR="00A53170" w:rsidTr="00A53170">
        <w:trPr>
          <w:trHeight w:val="73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1.2. Аттестация педагогических работников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lang w:eastAsia="ru-RU"/>
              </w:rPr>
              <w:t>: определение соответствия уровня профессиональной компетентности  и создание условий для повышения квалификации педагогических работников.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работы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Кто привлекается,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Прогнозируемый результат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Уточнение списка аттестуемых педагогических работников в 2019-2020 учебном году.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Список аттестуемых педагогических работников в 2018-2019  учебном году.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Теоретический семинар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развитие универсальных учебных действий с применением их на практике в начальной и старшей школе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53170" w:rsidRDefault="00A531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«Семинар изучение НПБ по аттестации на соответствие, первую и высшую категории».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решения о прохождении аттестации педагогами.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 Групповая консультация для аттестуемых  педагогов «Анализ собственной педагогической деятельности».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остоянно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Преодоление затруднений при проведении педагогом самоанализа деятельности. 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  Индивидуальные консультации по заполнению заявлений при прохождении аттестации.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остоянно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Преодоление затруднений при написании педагогами заявлений.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  Рассмотрение портфолио аттестуемых на соответствие занимаемых должностей.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 графиком аттестации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Члены аттестационной комиссии.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решения о соответствии занимаемой должности.</w:t>
            </w:r>
          </w:p>
        </w:tc>
      </w:tr>
      <w:tr w:rsidR="00A53170" w:rsidTr="00A53170">
        <w:trPr>
          <w:trHeight w:val="73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Обобщение и распространение опыта работы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lang w:eastAsia="ru-RU"/>
              </w:rPr>
              <w:t>: обобщение и распространение результатов творческой деятельности педагогов</w:t>
            </w:r>
          </w:p>
        </w:tc>
      </w:tr>
      <w:tr w:rsidR="00A53170" w:rsidTr="00A53170">
        <w:trPr>
          <w:trHeight w:val="7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работы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Кто привлекается,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Прогнозируемый результат</w:t>
            </w:r>
          </w:p>
        </w:tc>
      </w:tr>
      <w:tr w:rsidR="00A53170" w:rsidTr="00A53170">
        <w:trPr>
          <w:trHeight w:val="7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Определение кандидата для обобщения опыта, сроков и форм его обобщения.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Сентябрь-октябрь 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Описание передового опыта.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 опыта.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Оформление портфолио.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 портфолио.</w:t>
            </w:r>
          </w:p>
        </w:tc>
      </w:tr>
      <w:tr w:rsidR="00A53170" w:rsidTr="00A53170">
        <w:trPr>
          <w:trHeight w:val="140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Оформление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методической</w:t>
            </w:r>
            <w:proofErr w:type="gramEnd"/>
          </w:p>
          <w:p w:rsidR="00A53170" w:rsidRDefault="00A53170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копилки. Представление опыта на методических советах и заседаниях творческих группах.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 творческих групп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Конспекты, тезисы, доклады.</w:t>
            </w:r>
          </w:p>
        </w:tc>
      </w:tr>
      <w:tr w:rsidR="00A53170" w:rsidTr="00A53170">
        <w:trPr>
          <w:trHeight w:val="73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1.4.Работа с молодыми специалистами и вновь принятыми педагогами </w:t>
            </w:r>
          </w:p>
        </w:tc>
      </w:tr>
      <w:tr w:rsidR="00A53170" w:rsidTr="00A53170">
        <w:trPr>
          <w:trHeight w:val="124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Школа  молодого  учителя: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Семинар: «Организация учебно-воспитательного процесса (школьная документация, права и обязанности учителя);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Черненко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Оказание методической помощи.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Ознакомление с методикой преподавания и выявление профессиональных затруднений.</w:t>
            </w:r>
          </w:p>
        </w:tc>
      </w:tr>
      <w:tr w:rsidR="00A53170" w:rsidTr="00A53170">
        <w:trPr>
          <w:trHeight w:val="7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Семинар-практикум: «Типы и виды уроков, поурочное планирование»;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И.Ю.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Бугаёва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учителя-наставники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7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Выполнение функции классного руководителя: работа с обучающимися и родителями.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Л.Р. Онищенко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51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Текущее и итоговое повторение знаний. Тестирование.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Черненко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46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Возможности АИС «Сетевой город».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Сиротюк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52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Особенности возрастной психологии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Демиденко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0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Развитие творческих способностей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на уроках и во внеурочное время.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Учителя-наставники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3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Проведение открытых уроков молодыми учителями и анализ их работы.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Апрель 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Учителя-наставники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1275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Мониторинг положительных тенденций педагогического развития и педагогические затруднения молодых специалистов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A53170" w:rsidRDefault="00A5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129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2.Анкетирование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/>
            </w:pPr>
          </w:p>
        </w:tc>
      </w:tr>
      <w:tr w:rsidR="00A53170" w:rsidTr="00A53170">
        <w:trPr>
          <w:trHeight w:val="74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3.Методическая выставка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достижений молодого педагога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Посещение уроков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прибывших в 2017-2018 уч. году  педагогов.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уровня квалификации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уровня квалификации.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5. Составление и реализация планов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самообразованию молодых специалистов.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Планы по самообразованию.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«Использование современных образовательных технологий в учебном процессе».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Т.А. Швец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3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2. Предметные олимпиады, конкурсы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развитие интересов и раскрытие творческого потенциала учащихся</w:t>
            </w:r>
          </w:p>
        </w:tc>
      </w:tr>
      <w:tr w:rsidR="00A53170" w:rsidTr="00A53170">
        <w:trPr>
          <w:trHeight w:val="89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Первый (школьный) этап Всероссийской олимпиады школьников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Сентябрь-декабрь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Анализ результатов олимпиад первого (школьного) этапа Всероссийской олимпиады школьников.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Декабрь 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победителей и призеров.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Второй (муниципальный) этап Всероссийской олимпиады школьников.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познавательных интересов и творческой активности учащихся.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Участие во всероссийских и международных олимпиадах и конкурсах.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познавательных интересов и творческой активности учащихся.</w:t>
            </w:r>
          </w:p>
        </w:tc>
      </w:tr>
      <w:tr w:rsidR="00A53170" w:rsidTr="00A53170">
        <w:trPr>
          <w:trHeight w:val="73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3. Методические семинары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Практическое изучение вопросов, являющихся проблемными для   педагогов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школы на новый учебный год. Обновление содержания образования и воспитания в связи с реализацией ФГОС.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  <w:p w:rsidR="00A53170" w:rsidRDefault="00A5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работы школы на учебный год. Реализация ФГОС в 1-9 классах.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педагогического коллектива по внедрению ФГОС, использование современных информационных технологий для формирования компетенции учителя как важнейшего ресурса повышения эффективности образовательного процесса.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предметники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уровня знаний педагогов в области методики преподавания.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теоретических знаний  педагогов.</w:t>
            </w:r>
          </w:p>
        </w:tc>
      </w:tr>
      <w:tr w:rsidR="00A53170" w:rsidTr="00A53170">
        <w:trPr>
          <w:trHeight w:val="73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педагогического коллектива в образовательном учреждении по  реализации проекта «Направления формирования УУД на основе проектной технологии (ступени основного общего образования)».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36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  Методические советы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lang w:eastAsia="ru-RU"/>
              </w:rPr>
              <w:t>: Реализация задач методической работы на текущий учебный год</w:t>
            </w:r>
          </w:p>
        </w:tc>
      </w:tr>
      <w:tr w:rsidR="00A53170" w:rsidTr="00A53170">
        <w:trPr>
          <w:trHeight w:val="595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Заседание №1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«Приоритетные задачи методической работы в 2019-2020 учебном году». </w:t>
            </w:r>
          </w:p>
          <w:p w:rsidR="00A53170" w:rsidRDefault="00A53170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плана работы на 2019-2020 учебный год.</w:t>
            </w:r>
          </w:p>
          <w:p w:rsidR="00A53170" w:rsidRDefault="00A53170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Рассмотрение и согласование образовательных программ основного и дополнительного образования.</w:t>
            </w:r>
          </w:p>
          <w:p w:rsidR="00A53170" w:rsidRDefault="00A53170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состава, основных направлений работы творческих групп педагогов и их научно-методическое обеспечение.</w:t>
            </w:r>
          </w:p>
          <w:p w:rsidR="00A53170" w:rsidRDefault="00A53170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содержания, форм и методов повышения квалификации педагогов </w:t>
            </w:r>
            <w:bookmarkStart w:id="0" w:name="YANDEX_18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школы  в 2019- 2020учебном году.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Утверждение графика предметных недель на 2019-2020 учебный год.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выполнения плана методической работы на 2019-2020.</w:t>
            </w:r>
          </w:p>
        </w:tc>
      </w:tr>
      <w:tr w:rsidR="00A53170" w:rsidTr="00A53170">
        <w:trPr>
          <w:trHeight w:val="3009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Заседание №2</w:t>
            </w:r>
          </w:p>
          <w:p w:rsidR="00A53170" w:rsidRDefault="00A53170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 подготовке к предметным олимпиадам школьников.</w:t>
            </w:r>
          </w:p>
          <w:p w:rsidR="00A53170" w:rsidRDefault="00A53170">
            <w:p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2.Об участии педагогов в профессиональных конкурсах, проектной деятельности, конференциях, педагогических чтениях. О подготовке и участии в профессиональных конкурсах "Учитель года", "Классный руководитель",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Россинские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педагогические чтения», инновационных разработок.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53170" w:rsidRDefault="00A53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170" w:rsidRDefault="00A5317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выполнения задач плана методической работы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Отслеживание посещаемости и качества ведения занятий.</w:t>
            </w:r>
          </w:p>
        </w:tc>
      </w:tr>
      <w:tr w:rsidR="00A53170" w:rsidTr="00A53170">
        <w:trPr>
          <w:trHeight w:val="2832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Заседание №3</w:t>
            </w:r>
          </w:p>
          <w:p w:rsidR="00A53170" w:rsidRDefault="00A5317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создании условий и реализации задач образовательной программы школы. </w:t>
            </w:r>
          </w:p>
          <w:p w:rsidR="00A53170" w:rsidRDefault="00A5317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Эффективность участия учащихся школы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муниципальных этапах Всероссийской олимпиады. </w:t>
            </w:r>
          </w:p>
          <w:p w:rsidR="00A53170" w:rsidRDefault="00A531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 Самообразование педагога как   неотъемлемая часть повышения квалификации.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 Ю. Бугаёва,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Качество  и результативность проведения мероприятий, выполнения плана.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2832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Заседание №4</w:t>
            </w:r>
          </w:p>
          <w:p w:rsidR="00A53170" w:rsidRDefault="00A5317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Отчет руководителей МО о проведении предметных недель.</w:t>
            </w:r>
          </w:p>
          <w:p w:rsidR="00A53170" w:rsidRDefault="00A5317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Проектная деятельность на внеурочных занятиях.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«Подготовка к ОГЭ, ГВЭ и ЕГЭ  с учетом индивидуальных особенностей обучающихся».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Творческая группа по реализации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МИП, руководители МО,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Сиротюк,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Черненко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2832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Анализ учебно-методической работы школы за прошедший учебный год.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Отчет руководителей МО о выполнении учебных программ за год.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Анализ работы МО за год,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и план работы МО на следующий учебный год.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Отчет о работе с молодыми специалистами.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МО,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учителя-наставники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за год и задачи на следующий учебный год.</w:t>
            </w:r>
          </w:p>
        </w:tc>
      </w:tr>
      <w:tr w:rsidR="00A53170" w:rsidTr="00A53170">
        <w:trPr>
          <w:trHeight w:val="362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170" w:rsidRDefault="00A531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 деятельности педагогов</w:t>
            </w:r>
          </w:p>
        </w:tc>
      </w:tr>
      <w:tr w:rsidR="00A53170" w:rsidTr="00A53170">
        <w:trPr>
          <w:trHeight w:val="362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 Диагностика причин низкого качества образования в классах, требующих особого педагогического внимани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2018-2019 учебного года).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Ж.К.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Нагимулина</w:t>
            </w:r>
            <w:proofErr w:type="spellEnd"/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повышения качества обучения</w:t>
            </w:r>
          </w:p>
        </w:tc>
      </w:tr>
      <w:tr w:rsidR="00A53170" w:rsidTr="00A53170">
        <w:trPr>
          <w:trHeight w:val="73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 Выявление трудностей и лучшего опыта в работе педагогов.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четверть 2019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Диагностические карты по изучению трудностей в работе учителей.</w:t>
            </w:r>
          </w:p>
        </w:tc>
      </w:tr>
      <w:tr w:rsidR="00A53170" w:rsidTr="00A53170">
        <w:trPr>
          <w:trHeight w:val="73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 Организация мониторинга развития профессионального мастерства педагогического коллектива.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четверть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показателей мониторинга. 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Портфолио учителя.</w:t>
            </w:r>
          </w:p>
        </w:tc>
      </w:tr>
      <w:tr w:rsidR="00A53170" w:rsidTr="00A53170">
        <w:trPr>
          <w:trHeight w:val="73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уроку».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четверть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И.Ю. Бугаёва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170" w:rsidTr="00A53170">
        <w:trPr>
          <w:trHeight w:val="736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Анализ открытых уроков и мероприятий.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четверть</w:t>
            </w:r>
          </w:p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МО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170" w:rsidRDefault="00A531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отзывов на уроки.</w:t>
            </w:r>
          </w:p>
        </w:tc>
      </w:tr>
    </w:tbl>
    <w:p w:rsidR="00A53170" w:rsidRDefault="00A53170" w:rsidP="00A531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53170" w:rsidRDefault="00A53170" w:rsidP="00A53170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A53170" w:rsidRDefault="00A53170" w:rsidP="00A53170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A53170" w:rsidRDefault="00A53170" w:rsidP="00A53170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A53170" w:rsidRDefault="00A53170" w:rsidP="00A53170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A53170" w:rsidRDefault="00A53170" w:rsidP="00A531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УМР                                                   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Ю. Бугаева</w:t>
      </w:r>
    </w:p>
    <w:p w:rsidR="00953691" w:rsidRDefault="00953691">
      <w:bookmarkStart w:id="1" w:name="_GoBack"/>
      <w:bookmarkEnd w:id="1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C0F"/>
    <w:multiLevelType w:val="hybridMultilevel"/>
    <w:tmpl w:val="4FC254F2"/>
    <w:lvl w:ilvl="0" w:tplc="47A4F0D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EB38F4"/>
    <w:multiLevelType w:val="hybridMultilevel"/>
    <w:tmpl w:val="6E1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46A1"/>
    <w:multiLevelType w:val="multilevel"/>
    <w:tmpl w:val="F1584D5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i w:val="0"/>
      </w:rPr>
    </w:lvl>
  </w:abstractNum>
  <w:abstractNum w:abstractNumId="3">
    <w:nsid w:val="2BAF105C"/>
    <w:multiLevelType w:val="hybridMultilevel"/>
    <w:tmpl w:val="4FC254F2"/>
    <w:lvl w:ilvl="0" w:tplc="47A4F0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0C84BB5"/>
    <w:multiLevelType w:val="hybridMultilevel"/>
    <w:tmpl w:val="4B5A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121E8"/>
    <w:multiLevelType w:val="hybridMultilevel"/>
    <w:tmpl w:val="BFAE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87903"/>
    <w:multiLevelType w:val="hybridMultilevel"/>
    <w:tmpl w:val="D80A9986"/>
    <w:lvl w:ilvl="0" w:tplc="37C25CA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31"/>
    <w:rsid w:val="00812131"/>
    <w:rsid w:val="00953691"/>
    <w:rsid w:val="00A53170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2019-10-17T09:16:00Z</dcterms:created>
  <dcterms:modified xsi:type="dcterms:W3CDTF">2019-10-17T09:16:00Z</dcterms:modified>
</cp:coreProperties>
</file>