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46"/>
        <w:tblW w:w="6684" w:type="dxa"/>
        <w:shd w:val="clear" w:color="auto" w:fill="96C8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4"/>
      </w:tblGrid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3A2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HYPERLINK "http://school65.centerstart.ru/sites/school65.centerstart.ru/files/feder.zakon_230.docx" </w:instrText>
            </w:r>
            <w:r w:rsidRPr="003A2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3A2359">
              <w:rPr>
                <w:rFonts w:ascii="Arial" w:eastAsia="Times New Roman" w:hAnsi="Arial" w:cs="Arial"/>
                <w:color w:val="4383A3"/>
                <w:sz w:val="20"/>
                <w:szCs w:val="20"/>
                <w:lang w:eastAsia="ru-RU"/>
              </w:rPr>
              <w:t xml:space="preserve">Федеральный закон от 3 декабря 2012 года N° 230-ФЗ "О </w:t>
            </w:r>
            <w:proofErr w:type="gramStart"/>
            <w:r w:rsidRPr="003A2359">
              <w:rPr>
                <w:rFonts w:ascii="Arial" w:eastAsia="Times New Roman" w:hAnsi="Arial" w:cs="Arial"/>
                <w:color w:val="4383A3"/>
                <w:sz w:val="20"/>
                <w:szCs w:val="20"/>
                <w:lang w:eastAsia="ru-RU"/>
              </w:rPr>
              <w:t>контроле за</w:t>
            </w:r>
            <w:proofErr w:type="gramEnd"/>
            <w:r w:rsidRPr="003A2359">
              <w:rPr>
                <w:rFonts w:ascii="Arial" w:eastAsia="Times New Roman" w:hAnsi="Arial" w:cs="Arial"/>
                <w:color w:val="4383A3"/>
                <w:sz w:val="20"/>
                <w:szCs w:val="20"/>
                <w:lang w:eastAsia="ru-RU"/>
              </w:rPr>
              <w:t xml:space="preserve"> соответствием расходов лиц, замещающих государственные должности, и иных ли</w:t>
            </w:r>
            <w:bookmarkStart w:id="0" w:name="_GoBack"/>
            <w:bookmarkEnd w:id="0"/>
            <w:r w:rsidRPr="003A2359">
              <w:rPr>
                <w:rFonts w:ascii="Arial" w:eastAsia="Times New Roman" w:hAnsi="Arial" w:cs="Arial"/>
                <w:color w:val="4383A3"/>
                <w:sz w:val="20"/>
                <w:szCs w:val="20"/>
                <w:lang w:eastAsia="ru-RU"/>
              </w:rPr>
              <w:t>ц их доходам"(01.09.2018)</w:t>
            </w:r>
            <w:r w:rsidRPr="003A2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УКАЗ ПРЕЗИДЕНТА РОССИЙСКОЙ ФЕДЕРАЦИИ 13 марта 2012 года № 297</w:t>
              </w:r>
              <w:proofErr w:type="gram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О</w:t>
              </w:r>
              <w:proofErr w:type="gram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Приказ "Об усилении работы по недопущению принудительного сбора денежных сре</w:t>
              </w:r>
              <w:proofErr w:type="gram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дств с р</w:t>
              </w:r>
              <w:proofErr w:type="gram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одителей (законных представителей) обучающихся в МБОУ СОШ № 65" (29.07.2019)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Приказ №_363. "Об утверждении формы заключения по результатам независимой антикоррупционной экспертизы"(01.09.2018)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Приказ о запрете репетиторства (01.09.2017)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Приказ о запрете сбора денежных сре</w:t>
              </w:r>
              <w:proofErr w:type="gram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дств с р</w:t>
              </w:r>
              <w:proofErr w:type="gram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одителей 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Постановление Правительства Российской Федерации от 26 февраля 2010 года N° 96 "Об антикоррупционной экспертизе нормативных правовых актов и проектов нормативных правовых актов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Федеральный закон от 17 июля 2009 года N° 172-ФЗ "Об антикоррупционной экспертизе нормативных правовых актов и проектов нормативных правовых актов(01.09.2018)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Федеральный закон от 25 декабря 2008 года N° 273-ФЗ "О противодействии коррупции(01.09.2018)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Приказ от 31 декабря 2014 N° 5734 "Об утверждении плана противодействия коррупции в профессиональных образовательных </w:t>
              </w:r>
              <w:proofErr w:type="spell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организациях</w:t>
              </w:r>
              <w:proofErr w:type="gram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,п</w:t>
              </w:r>
              <w:proofErr w:type="gram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одведомственных</w:t>
              </w:r>
              <w:proofErr w:type="spell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монистерству</w:t>
              </w:r>
              <w:proofErr w:type="spell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образования и науки Краснодарского края"(01.09.2018)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Постановление главы администрации (губернатора) Краснодарского края от 14 февраля 2013 года N° 140 "О мониторинге коррупционных рисков в Краснодарском крае"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Постановление главы администрации (губернатора) Краснодарского края от 11 февраля 2013 года N° 100 "Об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Постановление главы администрации (губернатора) Краснодарского края от 31 января 2013 года N° 69 "О внесении изменений в постановление главы администрации (губернатора) Краснодарского края от 15 ноября 2011 года N° 1340 "Об утверждении Порядков разработки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Постановление главы администрации (губернатора) Краснодарского края от 21 ноября 2012 года N° 1346 "Об утверждении долгосрочной краевой целевой программы по противодействию коррупции в Краснодарском крае на 2013 - 2015 годы"(01.09.2018)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Pr="003A2359">
                <w:rPr>
                  <w:rFonts w:ascii="Arial" w:eastAsia="Times New Roman" w:hAnsi="Arial" w:cs="Arial"/>
                  <w:color w:val="09C1E1"/>
                  <w:sz w:val="20"/>
                  <w:szCs w:val="20"/>
                  <w:u w:val="single"/>
                  <w:lang w:eastAsia="ru-RU"/>
                </w:rPr>
                <w:t>Постановление главы администрации (губернатора) Краснодарского края от 24 февраля 2012 года N° 196 "О внесении изменений в постановление главы администрации (губернатора) Краснодарского края от 11 октября 2010 года N° 884 "О перечне должностей государстве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Закон Краснодарского края от 23 июля 2009 г. N° 1798-КЗ "О противодействии коррупции в Краснодарском крае"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ПОЛОЖЕНИЕ о порядке привлечения внебюджетных средств МБОУ СОШ № 65 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Приложение № 1 к Положению о порядке привлечения (01.09.2018) внебюджетных средств МБОУ СОШ № 65 ДОГОВОР № пожертвования денежных средств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Приложение № 2 к Положению о порядке привлечения внебюджетных </w:t>
              </w:r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lastRenderedPageBreak/>
                <w:t>средств МБОУ СОШ № 65 ДОГОВОР № пожертвования движимого имущества(01.09.2018)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Кодекс профессиональной этики педагогических работников муниципального бюджетного общеобразовательного учреждения муниципального образования город Краснодар средней общеобразовательной школы № 65 имени Героя Советского Союза Корницкого Михаила Михайлович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Положение 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рассмотрения таких сообщений(01.09.2018)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Реквизиты " Добровольные пожертвования"(01.09.2018)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отчет о расходовании пожертвований и целевых взносов по состоянию на 30.09.2018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Отчет о расходовании пожертвований и целевых взносов по состоянию на 30.09.2018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Приказ "Создание комиссии </w:t>
              </w:r>
              <w:proofErr w:type="gram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</w:t>
              </w:r>
              <w:proofErr w:type="gram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</w:t>
              </w:r>
              <w:proofErr w:type="gram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профессиональной</w:t>
              </w:r>
              <w:proofErr w:type="gram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этики и служебному поведению"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ПОЛОЖЕНИЕ о конфликте интересов Муниципального бюджетного общеобразовательного учреждения Муниципального образования город Краснодар средняя общеобразовательная школа № 65 имени Героя Советского Союза Корницкого Михаила Михайловича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Приказ</w:t>
              </w:r>
              <w:proofErr w:type="gram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О</w:t>
              </w:r>
              <w:proofErr w:type="gram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создании «Положения о конфликте интересов» в МБОУ СОШ № 65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1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Приказ "Об усилении работы по недопущению принудительного сбора денежных средств" от 28.08.2017 г. № 01.11-231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2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Приказ "Об усилении работы по недопущению репетиторства" от 06.02.2018 г. № 01.11-81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3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Приказ "Об усилении работы по недопущению принудительного сбора </w:t>
              </w:r>
              <w:proofErr w:type="spellStart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дненежных</w:t>
              </w:r>
              <w:proofErr w:type="spellEnd"/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 xml:space="preserve"> средств" от 12.02.2018 г. № 01.11-89</w:t>
              </w:r>
            </w:hyperlink>
          </w:p>
        </w:tc>
      </w:tr>
      <w:tr w:rsidR="003A2359" w:rsidRPr="003A2359" w:rsidTr="003A2359">
        <w:tc>
          <w:tcPr>
            <w:tcW w:w="0" w:type="auto"/>
            <w:tcBorders>
              <w:top w:val="single" w:sz="6" w:space="0" w:color="28A1CC"/>
              <w:left w:val="single" w:sz="6" w:space="0" w:color="28A1CC"/>
              <w:bottom w:val="single" w:sz="6" w:space="0" w:color="28A1CC"/>
              <w:right w:val="single" w:sz="6" w:space="0" w:color="28A1CC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A2359" w:rsidRPr="003A2359" w:rsidRDefault="003A2359" w:rsidP="003A2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4" w:history="1">
              <w:r w:rsidRPr="003A2359">
                <w:rPr>
                  <w:rFonts w:ascii="Arial" w:eastAsia="Times New Roman" w:hAnsi="Arial" w:cs="Arial"/>
                  <w:color w:val="4383A3"/>
                  <w:sz w:val="20"/>
                  <w:szCs w:val="20"/>
                  <w:lang w:eastAsia="ru-RU"/>
                </w:rPr>
                <w:t>Положение о порядке привлечения и расходования внебюджетных средств муниципальным бюджетным общеобразовательным учреждением муниципального образования город Краснодар средней общеобразовательной школой № 65 имени Героя Советского Союза Корницкого М. М.</w:t>
              </w:r>
            </w:hyperlink>
          </w:p>
        </w:tc>
      </w:tr>
    </w:tbl>
    <w:p w:rsidR="00953691" w:rsidRDefault="00953691"/>
    <w:sectPr w:rsidR="0095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59"/>
    <w:rsid w:val="003A2359"/>
    <w:rsid w:val="00864559"/>
    <w:rsid w:val="00953691"/>
    <w:rsid w:val="00F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65.centerstart.ru/sites/school65.centerstart.ru/files/prikaz_o_zaprete_repetitorstva.docx" TargetMode="External"/><Relationship Id="rId13" Type="http://schemas.openxmlformats.org/officeDocument/2006/relationships/hyperlink" Target="http://school65.centerstart.ru/sites/school65.centerstart.ru/files/prikaz_31122014_5734.pdf" TargetMode="External"/><Relationship Id="rId18" Type="http://schemas.openxmlformats.org/officeDocument/2006/relationships/hyperlink" Target="http://school65.centerstart.ru/sites/school65.centerstart.ru/files/postan_glav_kk_24022012_196-1.doc" TargetMode="External"/><Relationship Id="rId26" Type="http://schemas.openxmlformats.org/officeDocument/2006/relationships/hyperlink" Target="http://school65.centerstart.ru/sites/school65.centerstart.ru/files/scan__otche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65.centerstart.ru/sites/school65.centerstart.ru/files/dogovor_pozhertvovaniya_denezhnyh_sredstv_0.doc" TargetMode="External"/><Relationship Id="rId34" Type="http://schemas.openxmlformats.org/officeDocument/2006/relationships/hyperlink" Target="http://school65.centerstart.ru/sites/school65.centerstart.ru/files/polozhenie.pdf" TargetMode="External"/><Relationship Id="rId7" Type="http://schemas.openxmlformats.org/officeDocument/2006/relationships/hyperlink" Target="http://school65.centerstart.ru/sites/school65.centerstart.ru/files/prikaz_21102011_363.pdf" TargetMode="External"/><Relationship Id="rId12" Type="http://schemas.openxmlformats.org/officeDocument/2006/relationships/hyperlink" Target="http://school65.centerstart.ru/sites/school65.centerstart.ru/files/fed_zakon_25122008_273-1.docx" TargetMode="External"/><Relationship Id="rId17" Type="http://schemas.openxmlformats.org/officeDocument/2006/relationships/hyperlink" Target="http://school65.centerstart.ru/sites/school65.centerstart.ru/files/postan_glav_kk_21112012_1346.pdf" TargetMode="External"/><Relationship Id="rId25" Type="http://schemas.openxmlformats.org/officeDocument/2006/relationships/hyperlink" Target="http://school65.centerstart.ru/sites/school65.centerstart.ru/files/scan__kvitancii.pdf" TargetMode="External"/><Relationship Id="rId33" Type="http://schemas.openxmlformats.org/officeDocument/2006/relationships/hyperlink" Target="http://school65.centerstart.ru/sites/school65.centerstart.ru/files/2_15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65.centerstart.ru/sites/school65.centerstart.ru/files/postan_glav_kk_31012013_69.docx" TargetMode="External"/><Relationship Id="rId20" Type="http://schemas.openxmlformats.org/officeDocument/2006/relationships/hyperlink" Target="http://school65.centerstart.ru/sites/school65.centerstart.ru/files/polozhenie_po_vnebyudzhetu.doc" TargetMode="External"/><Relationship Id="rId29" Type="http://schemas.openxmlformats.org/officeDocument/2006/relationships/hyperlink" Target="http://school65.centerstart.ru/sites/school65.centerstart.ru/files/etika_0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65.centerstart.ru/sites/school65.centerstart.ru/files/antikorrup.pdf" TargetMode="External"/><Relationship Id="rId11" Type="http://schemas.openxmlformats.org/officeDocument/2006/relationships/hyperlink" Target="http://school65.centerstart.ru/sites/school65.centerstart.ru/files/fed_zakon_17072009_172.doc" TargetMode="External"/><Relationship Id="rId24" Type="http://schemas.openxmlformats.org/officeDocument/2006/relationships/hyperlink" Target="http://school65.centerstart.ru/sites/school65.centerstart.ru/files/sluchai_stavshie_soversheniya__korrupcii.docx" TargetMode="External"/><Relationship Id="rId32" Type="http://schemas.openxmlformats.org/officeDocument/2006/relationships/hyperlink" Target="http://school65.centerstart.ru/sites/school65.centerstart.ru/files/prikaz_01.11-81.pdf" TargetMode="External"/><Relationship Id="rId5" Type="http://schemas.openxmlformats.org/officeDocument/2006/relationships/hyperlink" Target="http://school65.centerstart.ru/sites/school65.centerstart.ru/files/prikaz_297.doc" TargetMode="External"/><Relationship Id="rId15" Type="http://schemas.openxmlformats.org/officeDocument/2006/relationships/hyperlink" Target="http://school65.centerstart.ru/sites/school65.centerstart.ru/files/postan_glav_kk_11022013_100.pdf" TargetMode="External"/><Relationship Id="rId23" Type="http://schemas.openxmlformats.org/officeDocument/2006/relationships/hyperlink" Target="http://school65.centerstart.ru/sites/school65.centerstart.ru/files/etika.docx" TargetMode="External"/><Relationship Id="rId28" Type="http://schemas.openxmlformats.org/officeDocument/2006/relationships/hyperlink" Target="http://school65.centerstart.ru/sites/school65.centerstart.ru/files/prikaz_o_sozdanii_komissii_po_etike_i_sluzhebnomu_povedeniyu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chool65.centerstart.ru/sites/school65.centerstart.ru/files/postan_26022010_96-1.doc" TargetMode="External"/><Relationship Id="rId19" Type="http://schemas.openxmlformats.org/officeDocument/2006/relationships/hyperlink" Target="http://school65.centerstart.ru/sites/school65.centerstart.ru/files/zakon_kk_23072009_1798.docx" TargetMode="External"/><Relationship Id="rId31" Type="http://schemas.openxmlformats.org/officeDocument/2006/relationships/hyperlink" Target="http://school65.centerstart.ru/sites/school65.centerstart.ru/files/prikaz_01.11-23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65.centerstart.ru/sites/school65.centerstart.ru/files/prikaz_o_zaprete_sbora_denezhnyh_sredstv.docx" TargetMode="External"/><Relationship Id="rId14" Type="http://schemas.openxmlformats.org/officeDocument/2006/relationships/hyperlink" Target="http://school65.centerstart.ru/sites/school65.centerstart.ru/files/postan_glav_kk_14022013_140.pdf" TargetMode="External"/><Relationship Id="rId22" Type="http://schemas.openxmlformats.org/officeDocument/2006/relationships/hyperlink" Target="http://school65.centerstart.ru/sites/school65.centerstart.ru/files/dogovor_inoe_imushchestvo_0.doc" TargetMode="External"/><Relationship Id="rId27" Type="http://schemas.openxmlformats.org/officeDocument/2006/relationships/hyperlink" Target="http://school65.centerstart.ru/sites/school65.centerstart.ru/files/scan__otchet_0.pdf" TargetMode="External"/><Relationship Id="rId30" Type="http://schemas.openxmlformats.org/officeDocument/2006/relationships/hyperlink" Target="http://school65.centerstart.ru/sites/school65.centerstart.ru/files/prikaz_polozhenie_o_konflikte_interesov.doc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2019-10-25T12:10:00Z</dcterms:created>
  <dcterms:modified xsi:type="dcterms:W3CDTF">2019-10-25T12:15:00Z</dcterms:modified>
</cp:coreProperties>
</file>